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eastAsiaTheme="minorEastAsia"/>
          <w:b/>
          <w:sz w:val="44"/>
          <w:szCs w:val="44"/>
        </w:rPr>
      </w:pPr>
      <w:r>
        <w:rPr>
          <w:rFonts w:hint="eastAsia" w:ascii="宋体" w:hAnsi="宋体" w:eastAsiaTheme="minorEastAsia"/>
          <w:b/>
          <w:sz w:val="44"/>
          <w:szCs w:val="44"/>
        </w:rPr>
        <w:t>报价邀请函</w:t>
      </w:r>
    </w:p>
    <w:p>
      <w:pPr>
        <w:widowControl/>
        <w:spacing w:line="360" w:lineRule="auto"/>
        <w:ind w:firstLine="482" w:firstLineChars="200"/>
        <w:outlineLvl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一、项目概况</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1、采购人：苏州市彩香实验中学校 </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2、项目名称：空调维保服务</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3、采购预算：4万元</w:t>
      </w:r>
    </w:p>
    <w:p>
      <w:pPr>
        <w:widowControl/>
        <w:spacing w:line="360" w:lineRule="auto"/>
        <w:ind w:firstLine="482" w:firstLineChars="200"/>
        <w:outlineLvl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二、项目内容</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空调维保数量：挂机、柜机135台，分管机8台，多联机24台，维保期间，供应商应该按照采购人的要求提供相应服务。</w:t>
      </w:r>
    </w:p>
    <w:p>
      <w:pPr>
        <w:pStyle w:val="2"/>
        <w:ind w:firstLine="48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维保期限：一年（自合同签订之日起）</w:t>
      </w:r>
    </w:p>
    <w:p>
      <w:pPr>
        <w:widowControl/>
        <w:spacing w:line="360" w:lineRule="auto"/>
        <w:ind w:firstLine="482" w:firstLineChars="200"/>
        <w:outlineLvl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三、报价要求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1、响应总报价应包括但不限于服务期内需要完成所需全部的的人工费、材料、机械、运输、管理、维护、利润、各种税费及政策性文件规定及合同包含的所有风险、责任等各项应有费用。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四、报价文件的递交</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1、递交地点：苏州市三香路899号（苏州市彩香实验中学校）</w:t>
      </w:r>
    </w:p>
    <w:p>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2、递交截止时间：202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年5月1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日9:30（北京时间）</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五、报价文件格式和内容</w:t>
      </w:r>
    </w:p>
    <w:p>
      <w:pPr>
        <w:pStyle w:val="19"/>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1、报价表</w:t>
      </w:r>
    </w:p>
    <w:p>
      <w:pPr>
        <w:spacing w:line="360" w:lineRule="auto"/>
        <w:ind w:right="-308"/>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报价表</w:t>
      </w:r>
    </w:p>
    <w:p>
      <w:pPr>
        <w:spacing w:line="360" w:lineRule="auto"/>
        <w:ind w:right="-308"/>
        <w:rPr>
          <w:rFonts w:asciiTheme="minorEastAsia" w:hAnsiTheme="minorEastAsia" w:eastAsiaTheme="minorEastAsia" w:cstheme="minorEastAsia"/>
          <w:sz w:val="24"/>
          <w:szCs w:val="24"/>
        </w:rPr>
      </w:pPr>
    </w:p>
    <w:tbl>
      <w:tblPr>
        <w:tblStyle w:val="10"/>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604"/>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1" w:type="dxa"/>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3604" w:type="dxa"/>
            <w:vAlign w:val="center"/>
          </w:tcPr>
          <w:p>
            <w:pPr>
              <w:adjustRightInd w:val="0"/>
              <w:spacing w:line="360" w:lineRule="auto"/>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报价（元）</w:t>
            </w:r>
          </w:p>
        </w:tc>
        <w:tc>
          <w:tcPr>
            <w:tcW w:w="1967" w:type="dxa"/>
            <w:vAlign w:val="center"/>
          </w:tcPr>
          <w:p>
            <w:pPr>
              <w:adjustRightInd w:val="0"/>
              <w:spacing w:line="360" w:lineRule="auto"/>
              <w:jc w:val="center"/>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4071" w:type="dxa"/>
            <w:vAlign w:val="center"/>
          </w:tcPr>
          <w:p>
            <w:pPr>
              <w:adjustRightInd w:val="0"/>
              <w:spacing w:line="360" w:lineRule="auto"/>
              <w:jc w:val="center"/>
              <w:textAlignment w:val="baseline"/>
              <w:rPr>
                <w:rFonts w:asciiTheme="minorEastAsia" w:hAnsiTheme="minorEastAsia" w:eastAsiaTheme="minorEastAsia" w:cstheme="minorEastAsia"/>
                <w:sz w:val="24"/>
                <w:szCs w:val="24"/>
              </w:rPr>
            </w:pPr>
          </w:p>
        </w:tc>
        <w:tc>
          <w:tcPr>
            <w:tcW w:w="3604" w:type="dxa"/>
            <w:vAlign w:val="center"/>
          </w:tcPr>
          <w:p>
            <w:pPr>
              <w:adjustRightInd w:val="0"/>
              <w:spacing w:line="360" w:lineRule="auto"/>
              <w:textAlignment w:val="baselin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           （￥      ）</w:t>
            </w:r>
          </w:p>
        </w:tc>
        <w:tc>
          <w:tcPr>
            <w:tcW w:w="1967" w:type="dxa"/>
            <w:vAlign w:val="center"/>
          </w:tcPr>
          <w:p>
            <w:pPr>
              <w:adjustRightInd w:val="0"/>
              <w:spacing w:line="360" w:lineRule="auto"/>
              <w:jc w:val="center"/>
              <w:textAlignment w:val="baseline"/>
              <w:rPr>
                <w:rFonts w:asciiTheme="minorEastAsia" w:hAnsiTheme="minorEastAsia" w:eastAsiaTheme="minorEastAsia" w:cstheme="minorEastAsia"/>
                <w:sz w:val="24"/>
                <w:szCs w:val="24"/>
              </w:rPr>
            </w:pPr>
          </w:p>
        </w:tc>
      </w:tr>
    </w:tbl>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报价单位：（单位盖章）</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法定代表人或代理人：（签字或盖章）</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2、供应商的营业执照副本、税务登记证副本、组织机构代码证或三证合一营业执照副本复印件；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3、供应商法定代表人身份证复印件，如为委托代理人参与报名的还需提供法定代表人授权委托书原件和委托代理人的身份证复印件。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4、项目具体联系人、联系信息等。</w:t>
      </w:r>
    </w:p>
    <w:p>
      <w:pPr>
        <w:spacing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苏州市彩香实验中学校</w:t>
      </w:r>
    </w:p>
    <w:p>
      <w:pPr>
        <w:spacing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1</w:t>
      </w:r>
      <w:bookmarkStart w:id="0" w:name="_GoBack"/>
      <w:bookmarkEnd w:id="0"/>
      <w:r>
        <w:rPr>
          <w:rFonts w:hint="eastAsia" w:asciiTheme="minorEastAsia" w:hAnsiTheme="minorEastAsia" w:eastAsiaTheme="minorEastAsia" w:cstheme="minorEastAsia"/>
          <w:sz w:val="24"/>
          <w:szCs w:val="24"/>
        </w:rPr>
        <w:t>年5月</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w:t>
      </w:r>
    </w:p>
    <w:sectPr>
      <w:headerReference r:id="rId3" w:type="default"/>
      <w:footerReference r:id="rId4" w:type="default"/>
      <w:pgSz w:w="11906" w:h="16838"/>
      <w:pgMar w:top="1440" w:right="1080" w:bottom="1440" w:left="1080" w:header="510" w:footer="90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M3YjM5MjBjNTZhMDYxYTI3NTQwNjAzN2Q5M2ZhMGIifQ=="/>
  </w:docVars>
  <w:rsids>
    <w:rsidRoot w:val="004F7DAB"/>
    <w:rsid w:val="00161C97"/>
    <w:rsid w:val="002F768E"/>
    <w:rsid w:val="00311336"/>
    <w:rsid w:val="00421125"/>
    <w:rsid w:val="004F7DAB"/>
    <w:rsid w:val="005127E9"/>
    <w:rsid w:val="005A7317"/>
    <w:rsid w:val="005B010D"/>
    <w:rsid w:val="00663B70"/>
    <w:rsid w:val="00665D73"/>
    <w:rsid w:val="00832390"/>
    <w:rsid w:val="00894B49"/>
    <w:rsid w:val="00A119D8"/>
    <w:rsid w:val="00A462A8"/>
    <w:rsid w:val="00AA09AD"/>
    <w:rsid w:val="00BF0CC5"/>
    <w:rsid w:val="00E60946"/>
    <w:rsid w:val="00E7473A"/>
    <w:rsid w:val="00F36ACE"/>
    <w:rsid w:val="038B04DC"/>
    <w:rsid w:val="04875A42"/>
    <w:rsid w:val="10BD05EB"/>
    <w:rsid w:val="1331565B"/>
    <w:rsid w:val="143F42F3"/>
    <w:rsid w:val="2140028E"/>
    <w:rsid w:val="271938D5"/>
    <w:rsid w:val="2EA528E5"/>
    <w:rsid w:val="2F0B5673"/>
    <w:rsid w:val="2F562A39"/>
    <w:rsid w:val="31A75227"/>
    <w:rsid w:val="33FA6ADB"/>
    <w:rsid w:val="34B609EB"/>
    <w:rsid w:val="38704502"/>
    <w:rsid w:val="3C4C7A60"/>
    <w:rsid w:val="3F981C83"/>
    <w:rsid w:val="45F67FF3"/>
    <w:rsid w:val="47546E44"/>
    <w:rsid w:val="4900472A"/>
    <w:rsid w:val="49570805"/>
    <w:rsid w:val="4A5443D8"/>
    <w:rsid w:val="550F4E89"/>
    <w:rsid w:val="5888456F"/>
    <w:rsid w:val="5A535493"/>
    <w:rsid w:val="5F682236"/>
    <w:rsid w:val="6A8E74F0"/>
    <w:rsid w:val="6AFA5E10"/>
    <w:rsid w:val="6B9A294E"/>
    <w:rsid w:val="6EAE035E"/>
    <w:rsid w:val="75A313D5"/>
    <w:rsid w:val="79260B0D"/>
    <w:rsid w:val="7C440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3">
    <w:name w:val="Normal Indent"/>
    <w:basedOn w:val="1"/>
    <w:next w:val="1"/>
    <w:qFormat/>
    <w:uiPriority w:val="0"/>
    <w:pPr>
      <w:ind w:firstLine="420"/>
    </w:pPr>
  </w:style>
  <w:style w:type="paragraph" w:styleId="4">
    <w:name w:val="Document Map"/>
    <w:basedOn w:val="1"/>
    <w:qFormat/>
    <w:uiPriority w:val="0"/>
    <w:pPr>
      <w:shd w:val="clear" w:color="auto" w:fill="000080"/>
    </w:pPr>
  </w:style>
  <w:style w:type="paragraph" w:styleId="5">
    <w:name w:val="Body Text"/>
    <w:basedOn w:val="1"/>
    <w:next w:val="3"/>
    <w:link w:val="17"/>
    <w:qFormat/>
    <w:uiPriority w:val="0"/>
    <w:pPr>
      <w:tabs>
        <w:tab w:val="left" w:pos="5250"/>
      </w:tabs>
    </w:pPr>
    <w:rPr>
      <w:rFonts w:ascii="Times New Roman" w:hAnsi="Times New Roman"/>
      <w:sz w:val="28"/>
      <w:szCs w:val="24"/>
    </w:rPr>
  </w:style>
  <w:style w:type="paragraph" w:styleId="6">
    <w:name w:val="Body Text Indent"/>
    <w:basedOn w:val="1"/>
    <w:next w:val="1"/>
    <w:unhideWhenUsed/>
    <w:qFormat/>
    <w:uiPriority w:val="0"/>
    <w:pPr>
      <w:ind w:firstLine="570"/>
    </w:pPr>
    <w:rPr>
      <w:rFonts w:ascii="宋体"/>
      <w:sz w:val="28"/>
    </w:rPr>
  </w:style>
  <w:style w:type="paragraph" w:styleId="7">
    <w:name w:val="Plain Text"/>
    <w:basedOn w:val="1"/>
    <w:qFormat/>
    <w:uiPriority w:val="0"/>
    <w:rPr>
      <w:rFonts w:ascii="宋体" w:hAnsi="宋体" w:eastAsia="楷体_GB2312"/>
      <w:sz w:val="2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 A"/>
    <w:next w:val="2"/>
    <w:qFormat/>
    <w:uiPriority w:val="0"/>
    <w:pPr>
      <w:framePr w:wrap="around" w:vAnchor="margin" w:hAnchor="text" w:yAlign="top"/>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4">
    <w:name w:val="首行缩进"/>
    <w:basedOn w:val="1"/>
    <w:qFormat/>
    <w:uiPriority w:val="0"/>
    <w:pPr>
      <w:ind w:firstLine="480" w:firstLineChars="200"/>
    </w:pPr>
    <w:rPr>
      <w:rFonts w:ascii="Times New Roman" w:hAnsi="Times New Roman"/>
      <w:szCs w:val="24"/>
      <w:lang w:val="zh-CN"/>
    </w:r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正文文本 Char"/>
    <w:basedOn w:val="12"/>
    <w:link w:val="5"/>
    <w:qFormat/>
    <w:uiPriority w:val="0"/>
    <w:rPr>
      <w:rFonts w:ascii="Times New Roman" w:hAnsi="Times New Roman" w:eastAsia="宋体" w:cs="Times New Roman"/>
      <w:sz w:val="28"/>
      <w:szCs w:val="24"/>
    </w:rPr>
  </w:style>
  <w:style w:type="paragraph" w:customStyle="1" w:styleId="18">
    <w:name w:val="p0"/>
    <w:basedOn w:val="1"/>
    <w:qFormat/>
    <w:uiPriority w:val="0"/>
    <w:pPr>
      <w:widowControl/>
    </w:pPr>
    <w:rPr>
      <w:kern w:val="0"/>
      <w:szCs w:val="21"/>
    </w:rPr>
  </w:style>
  <w:style w:type="paragraph" w:customStyle="1" w:styleId="19">
    <w:name w:val="纯文本1"/>
    <w:basedOn w:val="1"/>
    <w:qFormat/>
    <w:uiPriority w:val="0"/>
    <w:pPr>
      <w:adjustRightInd w:val="0"/>
      <w:textAlignment w:val="baseline"/>
    </w:pPr>
    <w:rPr>
      <w:rFonts w:ascii="宋体" w:hAnsi="Courier New" w:eastAsia="楷体_GB2312"/>
      <w:sz w:val="26"/>
    </w:rPr>
  </w:style>
  <w:style w:type="paragraph" w:customStyle="1" w:styleId="20">
    <w:name w:val="纯文本4"/>
    <w:basedOn w:val="1"/>
    <w:qFormat/>
    <w:uiPriority w:val="0"/>
    <w:pPr>
      <w:adjustRightInd w:val="0"/>
      <w:textAlignment w:val="baseline"/>
    </w:pPr>
    <w:rPr>
      <w:rFonts w:ascii="宋体" w:hAnsi="Courier New" w:eastAsia="楷体_GB2312"/>
      <w:sz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487</Words>
  <Characters>502</Characters>
  <Lines>3</Lines>
  <Paragraphs>1</Paragraphs>
  <TotalTime>8</TotalTime>
  <ScaleCrop>false</ScaleCrop>
  <LinksUpToDate>false</LinksUpToDate>
  <CharactersWithSpaces>520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2022-08-16T09:25:00Z</dcterms:created>
  <dc:creator>江苏筠汇</dc:creator>
  <cp:lastModifiedBy>静静</cp:lastModifiedBy>
  <dcterms:modified xsi:type="dcterms:W3CDTF">2022-09-23T05:20:38Z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866BE4F6D82342AD82C2095AC9E9E38E</vt:lpwstr>
  </property>
</Properties>
</file>